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A4AFF61" w:rsidR="00D62D5D" w:rsidRPr="00351CFA" w:rsidRDefault="00D62D5D" w:rsidP="00351CF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E761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6E761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6E7618" w:rsidRDefault="00D62D5D" w:rsidP="005B0A99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B4B1A2C" w:rsidR="00D62D5D" w:rsidRPr="006E7618" w:rsidRDefault="00C40A0F" w:rsidP="005B0A99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B5075FC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Kod modułu:</w:t>
            </w:r>
            <w:r w:rsidR="00C40A0F" w:rsidRPr="006E7618">
              <w:rPr>
                <w:sz w:val="24"/>
                <w:szCs w:val="24"/>
              </w:rPr>
              <w:t xml:space="preserve"> D</w:t>
            </w:r>
            <w:r w:rsidR="00FF6F3B" w:rsidRPr="006E7618">
              <w:rPr>
                <w:sz w:val="24"/>
                <w:szCs w:val="24"/>
              </w:rPr>
              <w:t xml:space="preserve"> </w:t>
            </w:r>
          </w:p>
        </w:tc>
      </w:tr>
      <w:tr w:rsidR="00D62D5D" w:rsidRPr="006E761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6E761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B9A9D1E" w:rsidR="00D62D5D" w:rsidRPr="006E7618" w:rsidRDefault="006E7618" w:rsidP="00F85E55">
            <w:pPr>
              <w:rPr>
                <w:b/>
                <w:bCs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PRZEDMIOTU: </w:t>
            </w:r>
            <w:r w:rsidRPr="006E7618">
              <w:rPr>
                <w:b/>
                <w:bCs/>
                <w:sz w:val="24"/>
                <w:szCs w:val="24"/>
              </w:rPr>
              <w:t>DORADZTWO EDUKACYJNO-ZAWODOWE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BBFE25C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Kod przedmiotu:</w:t>
            </w:r>
            <w:r w:rsidR="00FF6F3B" w:rsidRPr="006E7618">
              <w:rPr>
                <w:sz w:val="24"/>
                <w:szCs w:val="24"/>
              </w:rPr>
              <w:t xml:space="preserve"> </w:t>
            </w:r>
            <w:r w:rsidR="00C40A0F" w:rsidRPr="006E7618">
              <w:rPr>
                <w:sz w:val="24"/>
                <w:szCs w:val="24"/>
              </w:rPr>
              <w:t>D/5</w:t>
            </w:r>
            <w:r w:rsidR="00526B1B">
              <w:rPr>
                <w:sz w:val="24"/>
                <w:szCs w:val="24"/>
              </w:rPr>
              <w:t>4</w:t>
            </w:r>
          </w:p>
        </w:tc>
      </w:tr>
      <w:tr w:rsidR="00D62D5D" w:rsidRPr="006E761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Nazwa jednostki organizacyjnej prowadzącej przedmiot / moduł:</w:t>
            </w:r>
            <w:r w:rsidRPr="006E761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6E761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573B2B7D" w:rsidR="00A03B6D" w:rsidRPr="006E7618" w:rsidRDefault="00D62D5D" w:rsidP="00EA2BC5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Nazwa kierunku: </w:t>
            </w:r>
            <w:r w:rsidR="00F74C63" w:rsidRPr="006E7618">
              <w:rPr>
                <w:b/>
                <w:sz w:val="24"/>
                <w:szCs w:val="24"/>
              </w:rPr>
              <w:t>PSYCHOLOGIA – jednolite studia magisterski</w:t>
            </w:r>
          </w:p>
        </w:tc>
      </w:tr>
      <w:tr w:rsidR="00D62D5D" w:rsidRPr="006E761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76DF6A3F" w:rsidR="00D62D5D" w:rsidRPr="0011700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Forma studiów: </w:t>
            </w:r>
            <w:r w:rsidR="00A807BF" w:rsidRPr="006E7618">
              <w:rPr>
                <w:b/>
                <w:sz w:val="24"/>
                <w:szCs w:val="24"/>
              </w:rPr>
              <w:t>STACJONAR</w:t>
            </w:r>
            <w:r w:rsidRPr="006E761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456EB84" w:rsidR="007F6E52" w:rsidRPr="006E7618" w:rsidRDefault="007F6E52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Specjalność: </w:t>
            </w:r>
            <w:r w:rsidR="00F74C63" w:rsidRPr="006E761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6E761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44F461C4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Rok / semestr</w:t>
            </w:r>
            <w:r w:rsidRPr="006E7618">
              <w:rPr>
                <w:b/>
                <w:sz w:val="24"/>
                <w:szCs w:val="24"/>
              </w:rPr>
              <w:t xml:space="preserve">: </w:t>
            </w:r>
            <w:r w:rsidR="00C40A0F" w:rsidRPr="006E7618"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4003EBE" w:rsidR="00D62D5D" w:rsidRPr="006E7618" w:rsidRDefault="005B0A99" w:rsidP="00C275A2">
            <w:pPr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6873BAD0" w:rsidR="00D62D5D" w:rsidRPr="006E7618" w:rsidRDefault="005B0A99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6E761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inne </w:t>
            </w:r>
            <w:r w:rsidRPr="006E761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6E761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18E3E0BD" w:rsidR="00D62D5D" w:rsidRPr="006E7618" w:rsidRDefault="001115AB" w:rsidP="00C275A2">
            <w:pPr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6E7618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56E3B3C" w:rsidR="00D62D5D" w:rsidRPr="006E7618" w:rsidRDefault="00BC676B" w:rsidP="00D62D5D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6E7618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5A8D151" w14:textId="77777777" w:rsidR="006952BA" w:rsidRDefault="00C40A0F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Dr Magdalena Gliniecka-Rękawik</w:t>
            </w:r>
            <w:r w:rsidR="00AC7657">
              <w:rPr>
                <w:sz w:val="24"/>
                <w:szCs w:val="24"/>
              </w:rPr>
              <w:t>, mgr Bogumiła Salmonowicz</w:t>
            </w:r>
            <w:r w:rsidR="006952BA">
              <w:rPr>
                <w:sz w:val="24"/>
                <w:szCs w:val="24"/>
              </w:rPr>
              <w:t xml:space="preserve">, </w:t>
            </w:r>
          </w:p>
          <w:p w14:paraId="44B306AB" w14:textId="1D38C34B" w:rsidR="00D62D5D" w:rsidRPr="006E7618" w:rsidRDefault="006952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Skuzińska, mgr Urszula Łopaciuk</w:t>
            </w:r>
          </w:p>
        </w:tc>
      </w:tr>
      <w:tr w:rsidR="00D62D5D" w:rsidRPr="006E7618" w14:paraId="234FB0EB" w14:textId="77777777" w:rsidTr="00C275A2">
        <w:tc>
          <w:tcPr>
            <w:tcW w:w="2988" w:type="dxa"/>
            <w:vAlign w:val="center"/>
          </w:tcPr>
          <w:p w14:paraId="41539A3E" w14:textId="17C6E964" w:rsidR="00D62D5D" w:rsidRPr="006E7618" w:rsidRDefault="006E7618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Cel kształcenia</w:t>
            </w:r>
            <w:r w:rsidR="00D62D5D" w:rsidRPr="006E761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417C1D3D" w:rsidR="003605D4" w:rsidRPr="006E7618" w:rsidRDefault="00A07DE6" w:rsidP="00A07DE6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>Z</w:t>
            </w:r>
            <w:r w:rsidR="003605D4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apoznanie studentów z systemem orientacji, </w:t>
            </w:r>
            <w:r w:rsidR="006E7618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>poradnictwa i</w:t>
            </w:r>
            <w:r w:rsidR="003605D4"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doradztwa zawodowego </w:t>
            </w:r>
            <w:r w:rsidRPr="006E7618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i edukacyjnego. Zrozumienie zasad rozwoju zawodowego i psychologii wyboru życiowej drogi zawodowej (kariery). Kształtowanie podstaw lub udoskonalenie umiejętności praktycznych w zakresie doradztwa zawodowego. Zrozumienie charakterystycznych dla zawodów problemów, zagadnień i dylematów etycznych. </w:t>
            </w:r>
          </w:p>
        </w:tc>
      </w:tr>
      <w:tr w:rsidR="00D62D5D" w:rsidRPr="006E7618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6E761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6E7618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6E7618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uczenia się</w:t>
            </w:r>
          </w:p>
        </w:tc>
      </w:tr>
      <w:tr w:rsidR="00D62D5D" w:rsidRPr="006E7618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3E243CA" w:rsidR="00D62D5D" w:rsidRPr="006E7618" w:rsidRDefault="002609AE" w:rsidP="00A807BF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Student m</w:t>
            </w:r>
            <w:r w:rsidR="00DD3B97" w:rsidRPr="006E7618">
              <w:rPr>
                <w:sz w:val="24"/>
                <w:szCs w:val="24"/>
              </w:rPr>
              <w:t>a uporządkowana i pogłębiona wiedz</w:t>
            </w:r>
            <w:r w:rsidR="002B4B10" w:rsidRPr="006E7618">
              <w:rPr>
                <w:sz w:val="24"/>
                <w:szCs w:val="24"/>
              </w:rPr>
              <w:t>ę</w:t>
            </w:r>
            <w:r w:rsidR="00DD3B97" w:rsidRPr="006E7618">
              <w:rPr>
                <w:sz w:val="24"/>
                <w:szCs w:val="24"/>
              </w:rPr>
              <w:t xml:space="preserve"> na temat subdyscyplin i specjalizacji psychologii</w:t>
            </w:r>
            <w:r w:rsidR="00654635" w:rsidRPr="006E7618">
              <w:rPr>
                <w:sz w:val="24"/>
                <w:szCs w:val="24"/>
              </w:rPr>
              <w:t xml:space="preserve"> obejmującą terminologię, teorię i metodykę.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4B0CD" w14:textId="77777777" w:rsidR="00D62D5D" w:rsidRPr="00351CFA" w:rsidRDefault="00654635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PS_W02</w:t>
            </w:r>
          </w:p>
          <w:p w14:paraId="0096B869" w14:textId="0D3F9379" w:rsidR="00654635" w:rsidRPr="00351CFA" w:rsidRDefault="00654635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PS_W04</w:t>
            </w:r>
          </w:p>
        </w:tc>
      </w:tr>
      <w:tr w:rsidR="00D62D5D" w:rsidRPr="006E7618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D43ABA9" w:rsidR="00D62D5D" w:rsidRPr="006E7618" w:rsidRDefault="005D052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>osiada wiedzę na temat rozwoju zawodowego człowieka oraz ewaluacji działań służących podejmowaniu decyzji edukacyjno-zawodowych.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EF233A3" w:rsidR="007A2AB3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PS_W0</w:t>
            </w:r>
            <w:r w:rsidR="006E7618" w:rsidRPr="00351CFA">
              <w:rPr>
                <w:bCs/>
                <w:sz w:val="24"/>
                <w:szCs w:val="24"/>
              </w:rPr>
              <w:t>5</w:t>
            </w:r>
          </w:p>
        </w:tc>
      </w:tr>
      <w:tr w:rsidR="00D62D5D" w:rsidRPr="006E7618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1BCCEDB" w:rsidR="002609AE" w:rsidRPr="006E7618" w:rsidRDefault="005D0525" w:rsidP="002609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>osiada umiejętność pracy z klientem w obszarze budowania jego roli zawodowej w oparciu konkretną koncepcją rozwoju zawodowego</w:t>
            </w:r>
            <w:r w:rsidR="002609AE" w:rsidRPr="006E7618">
              <w:rPr>
                <w:sz w:val="24"/>
                <w:szCs w:val="24"/>
              </w:rPr>
              <w:t>; stosować adekwatne narzędzia do identyfikacji etapu roli zawodowej podejmowanej przez jednostkę.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3917B" w14:textId="0F20C0ED" w:rsidR="002609AE" w:rsidRPr="00351CFA" w:rsidRDefault="002609AE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PS_U04</w:t>
            </w:r>
          </w:p>
          <w:p w14:paraId="2C3A6AB7" w14:textId="5519D54C" w:rsidR="00D62D5D" w:rsidRPr="00351CFA" w:rsidRDefault="002609AE" w:rsidP="007C652F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</w:t>
            </w:r>
            <w:r w:rsidR="00D9685E" w:rsidRPr="00351CFA">
              <w:rPr>
                <w:bCs/>
                <w:sz w:val="24"/>
                <w:szCs w:val="24"/>
              </w:rPr>
              <w:t>_U06</w:t>
            </w:r>
          </w:p>
        </w:tc>
      </w:tr>
      <w:tr w:rsidR="00D62D5D" w:rsidRPr="006E7618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7470AF4" w:rsidR="00D62D5D" w:rsidRPr="006E7618" w:rsidRDefault="002609AE" w:rsidP="00A807BF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 xml:space="preserve">otrafi </w:t>
            </w:r>
            <w:r w:rsidRPr="006E7618">
              <w:rPr>
                <w:sz w:val="24"/>
                <w:szCs w:val="24"/>
              </w:rPr>
              <w:t>analizować przyczyny i przebieg procesów społecznych typowych dla poradnictwa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33D6B88E" w:rsidR="007A2AB3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PS_U</w:t>
            </w:r>
            <w:r w:rsidR="006E7618" w:rsidRPr="00351CFA">
              <w:rPr>
                <w:bCs/>
                <w:sz w:val="24"/>
                <w:szCs w:val="24"/>
              </w:rPr>
              <w:t>03</w:t>
            </w:r>
          </w:p>
        </w:tc>
      </w:tr>
      <w:tr w:rsidR="00D62D5D" w:rsidRPr="006E7618" w14:paraId="353088F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6E7618" w:rsidRDefault="004A430B" w:rsidP="00A807BF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</w:t>
            </w:r>
            <w:r w:rsidR="00217BEC" w:rsidRPr="006E7618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964067F" w:rsidR="00D62D5D" w:rsidRPr="006E7618" w:rsidRDefault="005D052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B4B10" w:rsidRPr="006E7618">
              <w:rPr>
                <w:sz w:val="24"/>
                <w:szCs w:val="24"/>
              </w:rPr>
              <w:t>otrafi współpracować z innymi instytucjami wspierającymi rozwój zawodowy klienta, rozpoznaje własne granice w pracy. Ma świadomość własnego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C06C1" w14:textId="77777777" w:rsidR="007C652F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PS_K01</w:t>
            </w:r>
          </w:p>
          <w:p w14:paraId="1FF92C98" w14:textId="6BAC1452" w:rsidR="002609AE" w:rsidRPr="00351CFA" w:rsidRDefault="002609AE" w:rsidP="007A2AB3">
            <w:pPr>
              <w:jc w:val="center"/>
              <w:rPr>
                <w:bCs/>
                <w:sz w:val="24"/>
                <w:szCs w:val="24"/>
              </w:rPr>
            </w:pPr>
            <w:r w:rsidRPr="00351CFA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6E7618" w14:paraId="0E4D0E8E" w14:textId="77777777" w:rsidTr="00EA5A9D">
        <w:tc>
          <w:tcPr>
            <w:tcW w:w="10008" w:type="dxa"/>
            <w:vAlign w:val="center"/>
          </w:tcPr>
          <w:p w14:paraId="046E15F5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6E7618" w14:paraId="12D854F8" w14:textId="77777777" w:rsidTr="00EA5A9D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6E7618" w14:paraId="117BA93F" w14:textId="77777777" w:rsidTr="00EA5A9D">
        <w:tc>
          <w:tcPr>
            <w:tcW w:w="10008" w:type="dxa"/>
          </w:tcPr>
          <w:p w14:paraId="10406552" w14:textId="20265E4A" w:rsidR="003605D4" w:rsidRPr="006E7618" w:rsidRDefault="003605D4" w:rsidP="00EA5A9D">
            <w:pPr>
              <w:pStyle w:val="Akapitzlist1"/>
              <w:snapToGrid w:val="0"/>
              <w:spacing w:line="276" w:lineRule="auto"/>
              <w:ind w:left="0"/>
              <w:rPr>
                <w:bCs/>
                <w:color w:val="000000" w:themeColor="text1"/>
              </w:rPr>
            </w:pPr>
          </w:p>
        </w:tc>
      </w:tr>
      <w:tr w:rsidR="00D62D5D" w:rsidRPr="006E7618" w14:paraId="5BE6DD97" w14:textId="77777777" w:rsidTr="00EA5A9D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6E7618" w:rsidRDefault="00D62D5D" w:rsidP="00C275A2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Ćwiczenia</w:t>
            </w:r>
          </w:p>
        </w:tc>
      </w:tr>
      <w:tr w:rsidR="00EA5A9D" w:rsidRPr="006E7618" w14:paraId="37D2927E" w14:textId="77777777" w:rsidTr="00EA5A9D">
        <w:tc>
          <w:tcPr>
            <w:tcW w:w="10008" w:type="dxa"/>
          </w:tcPr>
          <w:p w14:paraId="42CFC558" w14:textId="416F6997" w:rsidR="00EA5A9D" w:rsidRPr="006E7618" w:rsidRDefault="00EA5A9D" w:rsidP="00351CFA">
            <w:pPr>
              <w:pStyle w:val="Akapitzlist1"/>
              <w:snapToGrid w:val="0"/>
              <w:ind w:left="0"/>
              <w:rPr>
                <w:color w:val="000000" w:themeColor="text1"/>
              </w:rPr>
            </w:pPr>
            <w:r w:rsidRPr="006E7618">
              <w:rPr>
                <w:color w:val="000000" w:themeColor="text1"/>
                <w:shd w:val="clear" w:color="auto" w:fill="FFFFFF"/>
              </w:rPr>
              <w:t>Teoretyczne podstawy doradztwa zawodowego i edukacyjnego</w:t>
            </w:r>
            <w:r w:rsidRPr="006E7618">
              <w:rPr>
                <w:color w:val="000000" w:themeColor="text1"/>
              </w:rPr>
              <w:t xml:space="preserve"> oraz kierunki rozwoju współczesnego doradztwa</w:t>
            </w:r>
            <w:r w:rsidRPr="006E7618">
              <w:rPr>
                <w:color w:val="000000" w:themeColor="text1"/>
                <w:shd w:val="clear" w:color="auto" w:fill="FFFFFF"/>
              </w:rPr>
              <w:t>.</w:t>
            </w:r>
            <w:r w:rsidR="002B4B10" w:rsidRPr="006E7618">
              <w:rPr>
                <w:color w:val="000000" w:themeColor="text1"/>
                <w:shd w:val="clear" w:color="auto" w:fill="FFFFFF"/>
              </w:rPr>
              <w:t xml:space="preserve"> </w:t>
            </w:r>
            <w:r w:rsidRPr="006E7618">
              <w:rPr>
                <w:color w:val="000000" w:themeColor="text1"/>
                <w:shd w:val="clear" w:color="auto" w:fill="FFFFFF"/>
              </w:rPr>
              <w:t xml:space="preserve">Psychologiczne podstawy rozwoju człowieka; implikacje w doradztwie edukacyjno- zawodowym. Prawne aspekty doradztwa edukacyjno- zawodowego. </w:t>
            </w:r>
            <w:r w:rsidRPr="006E7618">
              <w:rPr>
                <w:color w:val="000000" w:themeColor="text1"/>
              </w:rPr>
              <w:t>Uwarunkowania jakości doradztwa zawodowego</w:t>
            </w:r>
            <w:r w:rsidRPr="006E7618">
              <w:rPr>
                <w:color w:val="000000" w:themeColor="text1"/>
                <w:shd w:val="clear" w:color="auto" w:fill="FFFFFF"/>
              </w:rPr>
              <w:t xml:space="preserve"> Podstawy pedeutologii z elementami etyki zawodowej nauczyciela- doradcy.  </w:t>
            </w:r>
            <w:r w:rsidRPr="006E7618">
              <w:rPr>
                <w:color w:val="000000" w:themeColor="text1"/>
              </w:rPr>
              <w:t xml:space="preserve">Poradnictwo zawodowe i jego rola w planowaniu kariery zawodowej. Konstruowanie procesu doradczego – wybór narzędzi i technik w procesie doradczym. Doradztwo indywidualne jako planowanie kariery pracy. </w:t>
            </w:r>
            <w:r w:rsidR="002B4B10" w:rsidRPr="006E7618">
              <w:t>Koncepcja cechy i czynników w praktyce. Case study</w:t>
            </w:r>
            <w:r w:rsidR="00584773" w:rsidRPr="006E7618">
              <w:t xml:space="preserve">. </w:t>
            </w:r>
            <w:r w:rsidRPr="006E7618">
              <w:rPr>
                <w:color w:val="000000" w:themeColor="text1"/>
                <w:shd w:val="clear" w:color="auto" w:fill="FFFFFF"/>
              </w:rPr>
              <w:t>Diagnozowanie potencjału i kompetencji zawodowych. Planowanie i rozwój kariery edukacyjno- zawodowej. Techniki i narzędzia pracy doradcy edukacyjno- zawodowego. Doradztwo dla osób ze specjalnymi potrzebami.</w:t>
            </w:r>
            <w:r w:rsidR="009A661D" w:rsidRPr="006E7618">
              <w:rPr>
                <w:color w:val="000000" w:themeColor="text1"/>
                <w:shd w:val="clear" w:color="auto" w:fill="FFFFFF"/>
              </w:rPr>
              <w:t xml:space="preserve"> </w:t>
            </w:r>
            <w:r w:rsidRPr="006E7618">
              <w:rPr>
                <w:color w:val="000000" w:themeColor="text1"/>
              </w:rPr>
              <w:t xml:space="preserve">Wiarygodność i odpowiedzialność doradcy jako eksperta w dziedzinie doradztwa zawodowego. </w:t>
            </w:r>
            <w:r w:rsidRPr="006E7618">
              <w:rPr>
                <w:color w:val="000000" w:themeColor="text1"/>
                <w:shd w:val="clear" w:color="auto" w:fill="FFFFFF"/>
              </w:rPr>
              <w:t>Człowiek w środowisku pracy.</w:t>
            </w:r>
          </w:p>
        </w:tc>
      </w:tr>
      <w:tr w:rsidR="00EA5A9D" w:rsidRPr="006E7618" w14:paraId="61640289" w14:textId="77777777" w:rsidTr="00EA5A9D">
        <w:tc>
          <w:tcPr>
            <w:tcW w:w="10008" w:type="dxa"/>
            <w:shd w:val="clear" w:color="auto" w:fill="FFFFFF" w:themeFill="background1"/>
          </w:tcPr>
          <w:p w14:paraId="244AB73A" w14:textId="77777777" w:rsidR="00EA5A9D" w:rsidRPr="006E7618" w:rsidRDefault="00EA5A9D" w:rsidP="00EA5A9D">
            <w:pPr>
              <w:pStyle w:val="Nagwek1"/>
              <w:rPr>
                <w:szCs w:val="24"/>
              </w:rPr>
            </w:pPr>
            <w:r w:rsidRPr="006E7618">
              <w:rPr>
                <w:szCs w:val="24"/>
              </w:rPr>
              <w:t>Laboratorium</w:t>
            </w:r>
          </w:p>
        </w:tc>
      </w:tr>
      <w:tr w:rsidR="00EA5A9D" w:rsidRPr="006E7618" w14:paraId="393098BC" w14:textId="77777777" w:rsidTr="00EA5A9D">
        <w:tc>
          <w:tcPr>
            <w:tcW w:w="10008" w:type="dxa"/>
          </w:tcPr>
          <w:p w14:paraId="54C23323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  <w:tr w:rsidR="00EA5A9D" w:rsidRPr="006E7618" w14:paraId="40B80551" w14:textId="77777777" w:rsidTr="00EA5A9D">
        <w:tc>
          <w:tcPr>
            <w:tcW w:w="10008" w:type="dxa"/>
            <w:shd w:val="clear" w:color="auto" w:fill="FFFFFF" w:themeFill="background1"/>
          </w:tcPr>
          <w:p w14:paraId="18604807" w14:textId="77777777" w:rsidR="00EA5A9D" w:rsidRPr="006E7618" w:rsidRDefault="00EA5A9D" w:rsidP="00EA5A9D">
            <w:pPr>
              <w:pStyle w:val="Nagwek1"/>
              <w:rPr>
                <w:szCs w:val="24"/>
              </w:rPr>
            </w:pPr>
            <w:r w:rsidRPr="006E7618">
              <w:rPr>
                <w:szCs w:val="24"/>
              </w:rPr>
              <w:t>Projekt</w:t>
            </w:r>
          </w:p>
        </w:tc>
      </w:tr>
      <w:tr w:rsidR="00EA5A9D" w:rsidRPr="006E7618" w14:paraId="0ECC250D" w14:textId="77777777" w:rsidTr="00EA5A9D">
        <w:tc>
          <w:tcPr>
            <w:tcW w:w="10008" w:type="dxa"/>
          </w:tcPr>
          <w:p w14:paraId="6EB0C6EB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  <w:tr w:rsidR="00EA5A9D" w:rsidRPr="006E7618" w14:paraId="0F9BAF0F" w14:textId="77777777" w:rsidTr="00EA5A9D">
        <w:tc>
          <w:tcPr>
            <w:tcW w:w="10008" w:type="dxa"/>
            <w:shd w:val="clear" w:color="auto" w:fill="D9D9D9"/>
          </w:tcPr>
          <w:p w14:paraId="48B62AFB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Seminarium</w:t>
            </w:r>
          </w:p>
        </w:tc>
      </w:tr>
      <w:tr w:rsidR="00EA5A9D" w:rsidRPr="006E7618" w14:paraId="6D973D20" w14:textId="77777777" w:rsidTr="00EA5A9D">
        <w:tc>
          <w:tcPr>
            <w:tcW w:w="10008" w:type="dxa"/>
          </w:tcPr>
          <w:p w14:paraId="62979E0D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</w:p>
        </w:tc>
      </w:tr>
      <w:tr w:rsidR="00EA5A9D" w:rsidRPr="006E7618" w14:paraId="4817E298" w14:textId="77777777" w:rsidTr="00EA5A9D">
        <w:tc>
          <w:tcPr>
            <w:tcW w:w="10008" w:type="dxa"/>
            <w:shd w:val="clear" w:color="auto" w:fill="D9D9D9"/>
          </w:tcPr>
          <w:p w14:paraId="5E10DDBF" w14:textId="77777777" w:rsidR="00EA5A9D" w:rsidRPr="006E7618" w:rsidRDefault="00EA5A9D" w:rsidP="00EA5A9D">
            <w:pPr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5A9D" w:rsidRPr="006E7618" w14:paraId="1CF98F2F" w14:textId="77777777" w:rsidTr="00EA5A9D">
        <w:tc>
          <w:tcPr>
            <w:tcW w:w="10008" w:type="dxa"/>
          </w:tcPr>
          <w:p w14:paraId="575CC4DF" w14:textId="77777777" w:rsidR="00EA5A9D" w:rsidRPr="006E7618" w:rsidRDefault="00EA5A9D" w:rsidP="00EA5A9D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6E7618" w14:paraId="2A46D105" w14:textId="77777777" w:rsidTr="00A328BD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Literatura podstawowa</w:t>
            </w:r>
          </w:p>
        </w:tc>
        <w:tc>
          <w:tcPr>
            <w:tcW w:w="7291" w:type="dxa"/>
            <w:tcBorders>
              <w:top w:val="single" w:sz="12" w:space="0" w:color="auto"/>
              <w:bottom w:val="single" w:sz="4" w:space="0" w:color="auto"/>
            </w:tcBorders>
          </w:tcPr>
          <w:p w14:paraId="24392816" w14:textId="3FC38957" w:rsidR="004959F1" w:rsidRDefault="003605D4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Bańka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Zawodoznawstwo, doradztwo zawodowe, pośrednictwo pracy - psychologiczne metody i strategie pomocy bezrobotnych</w:t>
            </w:r>
            <w:r w:rsidR="00EA5A9D" w:rsidRPr="006E7618">
              <w:rPr>
                <w:i/>
                <w:iCs/>
                <w:color w:val="333333"/>
                <w:shd w:val="clear" w:color="auto" w:fill="FFFFFF"/>
              </w:rPr>
              <w:t>.</w:t>
            </w:r>
            <w:r w:rsidRPr="006E7618">
              <w:rPr>
                <w:color w:val="333333"/>
                <w:shd w:val="clear" w:color="auto" w:fill="FFFFFF"/>
              </w:rPr>
              <w:t xml:space="preserve">Poznań </w:t>
            </w:r>
            <w:r w:rsidR="00EA5A9D" w:rsidRPr="006E7618">
              <w:rPr>
                <w:color w:val="333333"/>
                <w:shd w:val="clear" w:color="auto" w:fill="FFFFFF"/>
              </w:rPr>
              <w:t xml:space="preserve">Print-B, </w:t>
            </w:r>
            <w:r w:rsidRPr="006E7618">
              <w:rPr>
                <w:color w:val="333333"/>
                <w:shd w:val="clear" w:color="auto" w:fill="FFFFFF"/>
              </w:rPr>
              <w:t>1995.</w:t>
            </w:r>
          </w:p>
          <w:p w14:paraId="2A8132C5" w14:textId="4D64846D" w:rsidR="00A328BD" w:rsidRPr="006E7618" w:rsidRDefault="00A328BD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Bańka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Psychologiczne doradztwo karier.</w:t>
            </w:r>
            <w:r w:rsidRPr="006E7618">
              <w:rPr>
                <w:color w:val="333333"/>
                <w:shd w:val="clear" w:color="auto" w:fill="FFFFFF"/>
              </w:rPr>
              <w:t xml:space="preserve"> Poznań, Print-B. 2007.    </w:t>
            </w:r>
          </w:p>
          <w:p w14:paraId="1A6BE7B5" w14:textId="25E5CF4B" w:rsidR="004959F1" w:rsidRDefault="003605D4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Gladding S. T.,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Poradnictwo zawodowe – zajęcia wszechstronne.</w:t>
            </w:r>
            <w:r w:rsidRPr="006E7618">
              <w:rPr>
                <w:color w:val="333333"/>
                <w:shd w:val="clear" w:color="auto" w:fill="FFFFFF"/>
              </w:rPr>
              <w:t>Warszawa 1994.</w:t>
            </w:r>
            <w:r w:rsidR="004959F1">
              <w:rPr>
                <w:color w:val="333333"/>
                <w:shd w:val="clear" w:color="auto" w:fill="FFFFFF"/>
              </w:rPr>
              <w:t xml:space="preserve"> </w:t>
            </w:r>
            <w:r w:rsidRPr="006E7618">
              <w:rPr>
                <w:color w:val="333333"/>
                <w:shd w:val="clear" w:color="auto" w:fill="FFFFFF"/>
              </w:rPr>
              <w:t xml:space="preserve">Guichard J., Huteau M.,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Psychologia orientacji i poradnictwa zawodowego,</w:t>
            </w:r>
            <w:r w:rsidRPr="006E7618">
              <w:rPr>
                <w:color w:val="333333"/>
                <w:shd w:val="clear" w:color="auto" w:fill="FFFFFF"/>
              </w:rPr>
              <w:t xml:space="preserve"> Kraków</w:t>
            </w:r>
            <w:r w:rsidR="00EA5A9D" w:rsidRPr="006E7618">
              <w:rPr>
                <w:color w:val="333333"/>
                <w:shd w:val="clear" w:color="auto" w:fill="FFFFFF"/>
              </w:rPr>
              <w:t>,</w:t>
            </w:r>
            <w:r w:rsidRPr="006E7618">
              <w:rPr>
                <w:color w:val="333333"/>
                <w:shd w:val="clear" w:color="auto" w:fill="FFFFFF"/>
              </w:rPr>
              <w:t xml:space="preserve"> </w:t>
            </w:r>
            <w:r w:rsidR="00EA5A9D" w:rsidRPr="006E7618">
              <w:rPr>
                <w:color w:val="333333"/>
                <w:shd w:val="clear" w:color="auto" w:fill="FFFFFF"/>
              </w:rPr>
              <w:t xml:space="preserve">Impuls </w:t>
            </w:r>
            <w:r w:rsidRPr="006E7618">
              <w:rPr>
                <w:color w:val="333333"/>
                <w:shd w:val="clear" w:color="auto" w:fill="FFFFFF"/>
              </w:rPr>
              <w:t>2005.</w:t>
            </w:r>
          </w:p>
          <w:p w14:paraId="41CBFD33" w14:textId="6B2C37F7" w:rsidR="00A328BD" w:rsidRPr="006E7618" w:rsidRDefault="00A328BD" w:rsidP="00EA5A9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>Herr E. L., Cramer S. H., Planowanie kariery zawodowej. Warszawa CMIiPZ 2001.</w:t>
            </w:r>
          </w:p>
          <w:p w14:paraId="63808887" w14:textId="22F7705B" w:rsidR="00A328BD" w:rsidRPr="006E7618" w:rsidRDefault="00A328BD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Paszkowska-Rogacz A.,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Psychologiczne podstawy wyboru zawodu. Przegląd koncepcji teoretycznych</w:t>
            </w:r>
            <w:r w:rsidRPr="006E7618">
              <w:rPr>
                <w:color w:val="333333"/>
                <w:shd w:val="clear" w:color="auto" w:fill="FFFFFF"/>
              </w:rPr>
              <w:t>. Warszawa, KOWEU 2003</w:t>
            </w:r>
            <w:r w:rsidR="004959F1">
              <w:rPr>
                <w:color w:val="333333"/>
                <w:shd w:val="clear" w:color="auto" w:fill="FFFFFF"/>
              </w:rPr>
              <w:t>.</w:t>
            </w:r>
          </w:p>
          <w:p w14:paraId="72CC4EC9" w14:textId="77777777" w:rsidR="004959F1" w:rsidRDefault="003605D4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Podoska-Filipowicz E.,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Podstawy zawodoznawstwa, orientacji i poradnictwa zawodowego</w:t>
            </w:r>
            <w:r w:rsidRPr="006E7618">
              <w:rPr>
                <w:color w:val="333333"/>
                <w:shd w:val="clear" w:color="auto" w:fill="FFFFFF"/>
              </w:rPr>
              <w:t>, Bydgoszcz 1996.</w:t>
            </w:r>
          </w:p>
          <w:p w14:paraId="48608696" w14:textId="44ED79C4" w:rsidR="004959F1" w:rsidRDefault="003605D4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Waider G., Sturm J., Bauer K. W.,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Metodyka poradnictwa zawodowego. Aspekty psychologiczne - wskazówki praktyczne</w:t>
            </w:r>
            <w:r w:rsidRPr="006E7618">
              <w:rPr>
                <w:color w:val="333333"/>
                <w:shd w:val="clear" w:color="auto" w:fill="FFFFFF"/>
              </w:rPr>
              <w:t>, Warszawa 1996.</w:t>
            </w:r>
            <w:r w:rsidR="004959F1">
              <w:rPr>
                <w:color w:val="333333"/>
                <w:shd w:val="clear" w:color="auto" w:fill="FFFFFF"/>
              </w:rPr>
              <w:t xml:space="preserve"> </w:t>
            </w:r>
            <w:r w:rsidRPr="006E7618">
              <w:rPr>
                <w:color w:val="333333"/>
                <w:shd w:val="clear" w:color="auto" w:fill="FFFFFF"/>
              </w:rPr>
              <w:t xml:space="preserve">Wojtasik B.,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Warsztat doradcy zawodu</w:t>
            </w:r>
            <w:r w:rsidR="00A328BD" w:rsidRPr="006E7618">
              <w:rPr>
                <w:i/>
                <w:iCs/>
                <w:color w:val="333333"/>
                <w:shd w:val="clear" w:color="auto" w:fill="FFFFFF"/>
              </w:rPr>
              <w:t>.</w:t>
            </w:r>
            <w:r w:rsidRPr="006E7618">
              <w:rPr>
                <w:color w:val="333333"/>
                <w:shd w:val="clear" w:color="auto" w:fill="FFFFFF"/>
              </w:rPr>
              <w:t xml:space="preserve"> Warszawa</w:t>
            </w:r>
            <w:r w:rsidR="00A328BD" w:rsidRPr="006E7618">
              <w:rPr>
                <w:color w:val="333333"/>
                <w:shd w:val="clear" w:color="auto" w:fill="FFFFFF"/>
              </w:rPr>
              <w:t>,</w:t>
            </w:r>
            <w:r w:rsidRPr="006E7618">
              <w:rPr>
                <w:color w:val="333333"/>
                <w:shd w:val="clear" w:color="auto" w:fill="FFFFFF"/>
              </w:rPr>
              <w:t xml:space="preserve"> </w:t>
            </w:r>
            <w:r w:rsidR="00A328BD" w:rsidRPr="006E7618">
              <w:rPr>
                <w:color w:val="333333"/>
                <w:shd w:val="clear" w:color="auto" w:fill="FFFFFF"/>
              </w:rPr>
              <w:t xml:space="preserve">PWN </w:t>
            </w:r>
            <w:r w:rsidRPr="006E7618">
              <w:rPr>
                <w:color w:val="333333"/>
                <w:shd w:val="clear" w:color="auto" w:fill="FFFFFF"/>
              </w:rPr>
              <w:t>1997.</w:t>
            </w:r>
          </w:p>
          <w:p w14:paraId="571A62A2" w14:textId="47920898" w:rsidR="00D62D5D" w:rsidRPr="006E7618" w:rsidRDefault="00A328BD" w:rsidP="00A328BD">
            <w:pPr>
              <w:pStyle w:val="Akapitzlist1"/>
              <w:ind w:left="0"/>
              <w:rPr>
                <w:color w:val="333333"/>
                <w:shd w:val="clear" w:color="auto" w:fill="FFFFFF"/>
              </w:rPr>
            </w:pPr>
            <w:r w:rsidRPr="006E7618">
              <w:rPr>
                <w:color w:val="333333"/>
                <w:shd w:val="clear" w:color="auto" w:fill="FFFFFF"/>
              </w:rPr>
              <w:t xml:space="preserve">Wołk Z., </w:t>
            </w:r>
            <w:r w:rsidRPr="006E7618">
              <w:rPr>
                <w:i/>
                <w:iCs/>
                <w:color w:val="333333"/>
                <w:shd w:val="clear" w:color="auto" w:fill="FFFFFF"/>
              </w:rPr>
              <w:t>Poradnictwo zawodowe w edukacji młodzieży.</w:t>
            </w:r>
            <w:r w:rsidRPr="006E7618">
              <w:rPr>
                <w:color w:val="333333"/>
                <w:shd w:val="clear" w:color="auto" w:fill="FFFFFF"/>
              </w:rPr>
              <w:t xml:space="preserve"> Zielona Góra 2006.</w:t>
            </w:r>
          </w:p>
        </w:tc>
      </w:tr>
      <w:tr w:rsidR="00D62D5D" w:rsidRPr="006E7618" w14:paraId="6E21858E" w14:textId="77777777" w:rsidTr="00A328BD">
        <w:tc>
          <w:tcPr>
            <w:tcW w:w="2717" w:type="dxa"/>
          </w:tcPr>
          <w:p w14:paraId="79CD836E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291" w:type="dxa"/>
          </w:tcPr>
          <w:p w14:paraId="198DB736" w14:textId="6CBA4D0F" w:rsidR="00EA5A9D" w:rsidRPr="006E7618" w:rsidRDefault="00EA5A9D" w:rsidP="00217BEC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Czarnecki K.,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Rozwój zawodowy człowieka.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Warszawa, IWZZ 1985.</w:t>
            </w:r>
            <w:r w:rsidRPr="006E7618">
              <w:rPr>
                <w:color w:val="333333"/>
                <w:sz w:val="24"/>
                <w:szCs w:val="24"/>
              </w:rPr>
              <w:br/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Esmund K., Pietrulewicz B.,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Poradnictwo zawodowe dla dorosłych, doradca zawodowy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[w:] Pietrulewicz B. (red.), Całożyciowa edukacja zawodowa, Zielona Góra 1997.</w:t>
            </w:r>
          </w:p>
          <w:p w14:paraId="0BFEBE3D" w14:textId="07428338" w:rsidR="00D62D5D" w:rsidRPr="006E7618" w:rsidRDefault="00EA5A9D" w:rsidP="00217BEC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Furmanek W.,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Zarys Humanistycznej Teorii Pracy</w:t>
            </w:r>
            <w:r w:rsidR="00A328BD"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Warszawa</w:t>
            </w:r>
            <w:r w:rsidR="00A328BD" w:rsidRPr="006E7618">
              <w:rPr>
                <w:color w:val="333333"/>
                <w:sz w:val="24"/>
                <w:szCs w:val="24"/>
                <w:shd w:val="clear" w:color="auto" w:fill="FFFFFF"/>
              </w:rPr>
              <w:t>,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A328BD"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IBE 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2006.</w:t>
            </w:r>
          </w:p>
          <w:p w14:paraId="5C381243" w14:textId="55D27E42" w:rsidR="00A328BD" w:rsidRPr="006E7618" w:rsidRDefault="00A328BD" w:rsidP="00217BEC">
            <w:pPr>
              <w:rPr>
                <w:sz w:val="24"/>
                <w:szCs w:val="24"/>
              </w:rPr>
            </w:pP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 xml:space="preserve">Wiatrowski Z., </w:t>
            </w:r>
            <w:r w:rsidRPr="006E7618">
              <w:rPr>
                <w:i/>
                <w:iCs/>
                <w:color w:val="333333"/>
                <w:sz w:val="24"/>
                <w:szCs w:val="24"/>
                <w:shd w:val="clear" w:color="auto" w:fill="FFFFFF"/>
              </w:rPr>
              <w:t>Podstawy pedagogiki pracy</w:t>
            </w:r>
            <w:r w:rsidRPr="006E7618">
              <w:rPr>
                <w:color w:val="333333"/>
                <w:sz w:val="24"/>
                <w:szCs w:val="24"/>
                <w:shd w:val="clear" w:color="auto" w:fill="FFFFFF"/>
              </w:rPr>
              <w:t>. Bydgoszcz 1997.</w:t>
            </w:r>
          </w:p>
        </w:tc>
      </w:tr>
      <w:tr w:rsidR="00D62D5D" w:rsidRPr="006E7618" w14:paraId="17D9D181" w14:textId="77777777" w:rsidTr="00A328BD">
        <w:tc>
          <w:tcPr>
            <w:tcW w:w="2717" w:type="dxa"/>
          </w:tcPr>
          <w:p w14:paraId="170D8409" w14:textId="77777777" w:rsidR="00D62D5D" w:rsidRPr="006E761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Metody kształcenia</w:t>
            </w:r>
            <w:r w:rsidR="007F6E52" w:rsidRPr="006E761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91" w:type="dxa"/>
          </w:tcPr>
          <w:p w14:paraId="7C8F1306" w14:textId="77BAD59C" w:rsidR="00D62D5D" w:rsidRPr="006E7618" w:rsidRDefault="00EE7701" w:rsidP="00217BEC">
            <w:pPr>
              <w:rPr>
                <w:bCs/>
                <w:sz w:val="24"/>
                <w:szCs w:val="24"/>
              </w:rPr>
            </w:pPr>
            <w:r w:rsidRPr="006E7618">
              <w:rPr>
                <w:bCs/>
                <w:sz w:val="24"/>
                <w:szCs w:val="24"/>
              </w:rPr>
              <w:t>Ćwiczenia przedmiotowe, metoda analizy przypadków.</w:t>
            </w:r>
          </w:p>
        </w:tc>
      </w:tr>
      <w:tr w:rsidR="007F6E52" w:rsidRPr="006E7618" w14:paraId="679ADD72" w14:textId="77777777" w:rsidTr="00A328BD">
        <w:tc>
          <w:tcPr>
            <w:tcW w:w="2717" w:type="dxa"/>
          </w:tcPr>
          <w:p w14:paraId="1A471350" w14:textId="77777777" w:rsidR="007F6E52" w:rsidRPr="006B5034" w:rsidRDefault="007F6E52" w:rsidP="00C275A2">
            <w:pPr>
              <w:spacing w:before="120" w:after="120"/>
            </w:pPr>
            <w:r w:rsidRPr="006B5034">
              <w:t>Metody kształcenia z wykorzystaniem metod i technik kształcenia na odległość</w:t>
            </w:r>
          </w:p>
        </w:tc>
        <w:tc>
          <w:tcPr>
            <w:tcW w:w="7291" w:type="dxa"/>
          </w:tcPr>
          <w:p w14:paraId="33BCA88C" w14:textId="47AD0A35" w:rsidR="007F6E52" w:rsidRPr="006B5034" w:rsidRDefault="007F6E52" w:rsidP="00217BEC">
            <w:pPr>
              <w:rPr>
                <w:bCs/>
                <w:i/>
                <w:iCs/>
              </w:rPr>
            </w:pPr>
          </w:p>
        </w:tc>
      </w:tr>
    </w:tbl>
    <w:p w14:paraId="3B2E4F6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6E761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E7618" w:rsidRDefault="00D62D5D" w:rsidP="00F74C63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6E7618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1132861" w:rsidR="00D62D5D" w:rsidRPr="006E7618" w:rsidRDefault="002609AE" w:rsidP="00A70FBC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Aktywny udział w zajęciach,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B3AC72B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01,02,03,04,05,</w:t>
            </w:r>
          </w:p>
        </w:tc>
      </w:tr>
      <w:tr w:rsidR="00D62D5D" w:rsidRPr="006E7618" w14:paraId="577C5F0D" w14:textId="77777777" w:rsidTr="00C275A2">
        <w:tc>
          <w:tcPr>
            <w:tcW w:w="8208" w:type="dxa"/>
            <w:gridSpan w:val="2"/>
          </w:tcPr>
          <w:p w14:paraId="12B2830E" w14:textId="49AEB7EB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Casy study. </w:t>
            </w:r>
          </w:p>
        </w:tc>
        <w:tc>
          <w:tcPr>
            <w:tcW w:w="1800" w:type="dxa"/>
          </w:tcPr>
          <w:p w14:paraId="655A625C" w14:textId="142521F4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02,03,04,</w:t>
            </w:r>
          </w:p>
        </w:tc>
      </w:tr>
      <w:tr w:rsidR="00D62D5D" w:rsidRPr="006E7618" w14:paraId="0D21115C" w14:textId="77777777" w:rsidTr="00C275A2">
        <w:tc>
          <w:tcPr>
            <w:tcW w:w="8208" w:type="dxa"/>
            <w:gridSpan w:val="2"/>
          </w:tcPr>
          <w:p w14:paraId="59576AAF" w14:textId="0EF2861D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Kolokwium zaliczające.</w:t>
            </w:r>
          </w:p>
        </w:tc>
        <w:tc>
          <w:tcPr>
            <w:tcW w:w="1800" w:type="dxa"/>
          </w:tcPr>
          <w:p w14:paraId="09A4AA2C" w14:textId="7D662366" w:rsidR="00D62D5D" w:rsidRPr="006E7618" w:rsidRDefault="00584773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02,03,04,</w:t>
            </w:r>
          </w:p>
        </w:tc>
      </w:tr>
      <w:tr w:rsidR="00D62D5D" w:rsidRPr="006E761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6E7618" w:rsidRDefault="00D62D5D" w:rsidP="00C275A2">
            <w:pPr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0F2377A" w:rsidR="00217BEC" w:rsidRPr="006E7618" w:rsidRDefault="006E7618" w:rsidP="00217BEC">
            <w:pPr>
              <w:rPr>
                <w:color w:val="FF0000"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Kolokwium zaliczające, aktywność na zajęciach, przygotowanie analizy przypadku</w:t>
            </w:r>
          </w:p>
        </w:tc>
      </w:tr>
    </w:tbl>
    <w:p w14:paraId="77268538" w14:textId="77777777" w:rsidR="00D62D5D" w:rsidRPr="006E761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6E761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6E7618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6E7618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6E761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6E7618" w:rsidRDefault="00D62D5D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6E761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6E761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6E761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W tym zajęcia powiązane </w:t>
            </w:r>
            <w:r w:rsidRPr="006E761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6E761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03679A0F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3712B274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88DE839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6354D45F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761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5AFAF42A" w:rsidR="000E6065" w:rsidRPr="006E7618" w:rsidRDefault="002609AE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CA318DA" w:rsidR="000E6065" w:rsidRPr="006E7618" w:rsidRDefault="002609AE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2</w:t>
            </w:r>
            <w:r w:rsidR="00C40A0F" w:rsidRPr="006E76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EA82B58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17524882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Przygotowanie projektu / eseju / itp.</w:t>
            </w:r>
            <w:r w:rsidRPr="006E76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7BFBC310" w:rsidR="000E6065" w:rsidRPr="006E7618" w:rsidRDefault="00C40A0F" w:rsidP="00D828D1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695BFE5F" w:rsidR="000E6065" w:rsidRPr="006E7618" w:rsidRDefault="00C40A0F" w:rsidP="00D828D1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59F12B4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DDCF499" w:rsidR="000E6065" w:rsidRPr="006E7618" w:rsidRDefault="00C40A0F" w:rsidP="00C275A2">
            <w:pPr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6E761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6E761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6E761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6E761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6E761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9567A61" w:rsidR="000E6065" w:rsidRPr="006E7618" w:rsidRDefault="00C40A0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4D3C053B" w:rsidR="000E6065" w:rsidRPr="006E7618" w:rsidRDefault="00C40A0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67E2E150" w14:textId="77777777" w:rsidR="000E6065" w:rsidRPr="006E761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6E761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6E761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6875C3A0" w:rsidR="00D62D5D" w:rsidRPr="006E7618" w:rsidRDefault="002609A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E7618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6E761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7FFFF20F" w:rsidR="00D62D5D" w:rsidRPr="006E7618" w:rsidRDefault="002609AE" w:rsidP="002609A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2</w:t>
            </w:r>
            <w:r w:rsidR="00BC676B" w:rsidRPr="006E7618">
              <w:rPr>
                <w:b/>
                <w:sz w:val="24"/>
                <w:szCs w:val="24"/>
              </w:rPr>
              <w:t xml:space="preserve"> P</w:t>
            </w:r>
            <w:r w:rsidR="00DE0F56" w:rsidRPr="006E7618">
              <w:rPr>
                <w:b/>
                <w:sz w:val="24"/>
                <w:szCs w:val="24"/>
              </w:rPr>
              <w:t>SYCHOLOGIA</w:t>
            </w:r>
          </w:p>
        </w:tc>
      </w:tr>
      <w:tr w:rsidR="00D62D5D" w:rsidRPr="006E761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6E761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761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A216779" w:rsidR="00D62D5D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1,2</w:t>
            </w:r>
          </w:p>
        </w:tc>
      </w:tr>
      <w:tr w:rsidR="00905950" w:rsidRPr="006E761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6E761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6E761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E8B6F69" w:rsidR="00905950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6E761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6E761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7618">
              <w:rPr>
                <w:sz w:val="24"/>
                <w:szCs w:val="24"/>
              </w:rPr>
              <w:t>Liczba punktów</w:t>
            </w:r>
            <w:r w:rsidR="00A80F05" w:rsidRPr="006E7618">
              <w:rPr>
                <w:sz w:val="24"/>
                <w:szCs w:val="24"/>
              </w:rPr>
              <w:t xml:space="preserve"> ECTS </w:t>
            </w:r>
            <w:r w:rsidRPr="006E761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CA484C5" w:rsidR="00D62D5D" w:rsidRPr="006E7618" w:rsidRDefault="00C40A0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7618">
              <w:rPr>
                <w:b/>
                <w:sz w:val="24"/>
                <w:szCs w:val="24"/>
              </w:rPr>
              <w:t>1,6</w:t>
            </w:r>
          </w:p>
        </w:tc>
      </w:tr>
    </w:tbl>
    <w:p w14:paraId="7CC2298D" w14:textId="77777777" w:rsidR="00351CFA" w:rsidRPr="00351CFA" w:rsidRDefault="00351CFA" w:rsidP="00351CFA">
      <w:pPr>
        <w:rPr>
          <w:sz w:val="24"/>
          <w:szCs w:val="24"/>
        </w:rPr>
      </w:pPr>
    </w:p>
    <w:sectPr w:rsidR="00351CFA" w:rsidRPr="00351CFA" w:rsidSect="006B5034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6FC24" w14:textId="77777777" w:rsidR="009229F7" w:rsidRDefault="009229F7" w:rsidP="00905950">
      <w:r>
        <w:separator/>
      </w:r>
    </w:p>
  </w:endnote>
  <w:endnote w:type="continuationSeparator" w:id="0">
    <w:p w14:paraId="7FA99779" w14:textId="77777777" w:rsidR="009229F7" w:rsidRDefault="009229F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DD511" w14:textId="77777777" w:rsidR="009229F7" w:rsidRDefault="009229F7" w:rsidP="00905950">
      <w:r>
        <w:separator/>
      </w:r>
    </w:p>
  </w:footnote>
  <w:footnote w:type="continuationSeparator" w:id="0">
    <w:p w14:paraId="0321B4FB" w14:textId="77777777" w:rsidR="009229F7" w:rsidRDefault="009229F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115AB"/>
    <w:rsid w:val="00117008"/>
    <w:rsid w:val="00135507"/>
    <w:rsid w:val="002076BE"/>
    <w:rsid w:val="00217BEC"/>
    <w:rsid w:val="00227F6D"/>
    <w:rsid w:val="00233DA8"/>
    <w:rsid w:val="002609AE"/>
    <w:rsid w:val="00274BEF"/>
    <w:rsid w:val="00292893"/>
    <w:rsid w:val="002B4B10"/>
    <w:rsid w:val="002F0880"/>
    <w:rsid w:val="00310D4A"/>
    <w:rsid w:val="00351CFA"/>
    <w:rsid w:val="00355CB4"/>
    <w:rsid w:val="003605D4"/>
    <w:rsid w:val="003E4889"/>
    <w:rsid w:val="0042741A"/>
    <w:rsid w:val="0045104D"/>
    <w:rsid w:val="0045197F"/>
    <w:rsid w:val="00457D17"/>
    <w:rsid w:val="00487B2F"/>
    <w:rsid w:val="004959F1"/>
    <w:rsid w:val="004A430B"/>
    <w:rsid w:val="004A78BB"/>
    <w:rsid w:val="004B4A7C"/>
    <w:rsid w:val="004D46FE"/>
    <w:rsid w:val="004E6163"/>
    <w:rsid w:val="004E6648"/>
    <w:rsid w:val="00526B1B"/>
    <w:rsid w:val="00534D91"/>
    <w:rsid w:val="00584773"/>
    <w:rsid w:val="005A420B"/>
    <w:rsid w:val="005B0A99"/>
    <w:rsid w:val="005D0525"/>
    <w:rsid w:val="00633E24"/>
    <w:rsid w:val="006534BF"/>
    <w:rsid w:val="00654635"/>
    <w:rsid w:val="00687013"/>
    <w:rsid w:val="006878B0"/>
    <w:rsid w:val="006952BA"/>
    <w:rsid w:val="006A0AF8"/>
    <w:rsid w:val="006B5034"/>
    <w:rsid w:val="006C7DB2"/>
    <w:rsid w:val="006E7618"/>
    <w:rsid w:val="007124AE"/>
    <w:rsid w:val="00785125"/>
    <w:rsid w:val="0079160A"/>
    <w:rsid w:val="007A2AB3"/>
    <w:rsid w:val="007C652F"/>
    <w:rsid w:val="007C6A21"/>
    <w:rsid w:val="007E19E6"/>
    <w:rsid w:val="007F6E52"/>
    <w:rsid w:val="00900650"/>
    <w:rsid w:val="00905587"/>
    <w:rsid w:val="00905950"/>
    <w:rsid w:val="0091416A"/>
    <w:rsid w:val="009229F7"/>
    <w:rsid w:val="0092458B"/>
    <w:rsid w:val="00926757"/>
    <w:rsid w:val="0094566C"/>
    <w:rsid w:val="00970179"/>
    <w:rsid w:val="00993744"/>
    <w:rsid w:val="009A661D"/>
    <w:rsid w:val="009B1E54"/>
    <w:rsid w:val="009B4893"/>
    <w:rsid w:val="009D1301"/>
    <w:rsid w:val="00A0216D"/>
    <w:rsid w:val="00A03B6D"/>
    <w:rsid w:val="00A07DE6"/>
    <w:rsid w:val="00A328BD"/>
    <w:rsid w:val="00A42282"/>
    <w:rsid w:val="00A70FBC"/>
    <w:rsid w:val="00A807BF"/>
    <w:rsid w:val="00A80F05"/>
    <w:rsid w:val="00A82DF8"/>
    <w:rsid w:val="00AC7657"/>
    <w:rsid w:val="00AE5499"/>
    <w:rsid w:val="00AF28DD"/>
    <w:rsid w:val="00B346B8"/>
    <w:rsid w:val="00B35974"/>
    <w:rsid w:val="00B80860"/>
    <w:rsid w:val="00BB666F"/>
    <w:rsid w:val="00BC29DC"/>
    <w:rsid w:val="00BC676B"/>
    <w:rsid w:val="00BD23E3"/>
    <w:rsid w:val="00BD5BD6"/>
    <w:rsid w:val="00BF09B6"/>
    <w:rsid w:val="00C40A0F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5C14"/>
    <w:rsid w:val="00D9685E"/>
    <w:rsid w:val="00DD3B97"/>
    <w:rsid w:val="00DD4B25"/>
    <w:rsid w:val="00DE0F56"/>
    <w:rsid w:val="00E40952"/>
    <w:rsid w:val="00E40D52"/>
    <w:rsid w:val="00EA2BC5"/>
    <w:rsid w:val="00EA5A9D"/>
    <w:rsid w:val="00EE7701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890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17</cp:revision>
  <cp:lastPrinted>2019-04-16T11:55:00Z</cp:lastPrinted>
  <dcterms:created xsi:type="dcterms:W3CDTF">2023-01-17T17:52:00Z</dcterms:created>
  <dcterms:modified xsi:type="dcterms:W3CDTF">2023-02-15T17:55:00Z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